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6E3B11" w:rsidP="6D9C2735" w:rsidRDefault="006E3B11" w14:paraId="7C423ACF" w14:textId="4257F1EE">
      <w:pPr>
        <w:spacing w:before="360" w:line="360" w:lineRule="auto"/>
        <w:jc w:val="center"/>
        <w:rPr>
          <w:b w:val="1"/>
          <w:bCs w:val="1"/>
          <w:sz w:val="28"/>
          <w:szCs w:val="28"/>
        </w:rPr>
      </w:pPr>
      <w:r w:rsidR="06288716">
        <w:drawing>
          <wp:inline wp14:editId="6EE3E532" wp14:anchorId="4E59E088">
            <wp:extent cx="3599702" cy="1371600"/>
            <wp:effectExtent l="0" t="0" r="0" b="0"/>
            <wp:docPr id="1473795204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473795204" name=""/>
                    <pic:cNvPicPr/>
                  </pic:nvPicPr>
                  <pic:blipFill>
                    <a:blip xmlns:r="http://schemas.openxmlformats.org/officeDocument/2006/relationships" r:embed="rId172037044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599702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B11" w:rsidP="6D9C2735" w:rsidRDefault="006E3B11" w14:paraId="7393ECDB" w14:textId="7855A045">
      <w:pPr>
        <w:pStyle w:val="Normal"/>
        <w:spacing w:before="360" w:line="360" w:lineRule="auto"/>
        <w:jc w:val="left"/>
        <w:rPr>
          <w:b w:val="1"/>
          <w:bCs w:val="1"/>
          <w:sz w:val="24"/>
          <w:szCs w:val="24"/>
        </w:rPr>
      </w:pPr>
      <w:r w:rsidRPr="6D9C2735" w:rsidR="006E3B11">
        <w:rPr>
          <w:b w:val="1"/>
          <w:bCs w:val="1"/>
          <w:sz w:val="24"/>
          <w:szCs w:val="24"/>
        </w:rPr>
        <w:t xml:space="preserve">Is your stable free from Naturally Occurring Hazardous Substances? </w:t>
      </w:r>
    </w:p>
    <w:p w:rsidRPr="00A75CDA" w:rsidR="006E3B11" w:rsidP="6D9C2735" w:rsidRDefault="00897A95" w14:paraId="77CFF0C6" w14:textId="1A76B9A6" w14:noSpellErr="1">
      <w:pPr>
        <w:spacing w:before="360" w:line="360" w:lineRule="auto"/>
        <w:rPr>
          <w:b w:val="1"/>
          <w:bCs w:val="1"/>
          <w:sz w:val="22"/>
          <w:szCs w:val="22"/>
        </w:rPr>
      </w:pPr>
      <w:r w:rsidRPr="6D9C2735" w:rsidR="00897A95">
        <w:rPr>
          <w:b w:val="1"/>
          <w:bCs w:val="1"/>
          <w:sz w:val="22"/>
          <w:szCs w:val="22"/>
        </w:rPr>
        <w:t>But first, coffee… Or NOPS.</w:t>
      </w:r>
    </w:p>
    <w:p w:rsidR="00A862ED" w:rsidP="003014ED" w:rsidRDefault="003014ED" w14:paraId="2E46E9AE" w14:textId="7EDCBFAC">
      <w:pPr>
        <w:spacing w:before="360" w:line="360" w:lineRule="auto"/>
        <w:rPr>
          <w:sz w:val="22"/>
          <w:szCs w:val="22"/>
        </w:rPr>
      </w:pPr>
      <w:r w:rsidRPr="6D9C2735" w:rsidR="003014ED">
        <w:rPr>
          <w:sz w:val="22"/>
          <w:szCs w:val="22"/>
        </w:rPr>
        <w:t xml:space="preserve">Have you heard of </w:t>
      </w:r>
      <w:hyperlink r:id="Rbf75a8a55e264ddd">
        <w:r w:rsidRPr="6D9C2735" w:rsidR="003014ED">
          <w:rPr>
            <w:rStyle w:val="Hyperlink"/>
            <w:sz w:val="22"/>
            <w:szCs w:val="22"/>
          </w:rPr>
          <w:t>BETA NOPS</w:t>
        </w:r>
      </w:hyperlink>
      <w:r w:rsidRPr="6D9C2735" w:rsidR="003014ED">
        <w:rPr>
          <w:sz w:val="22"/>
          <w:szCs w:val="22"/>
        </w:rPr>
        <w:t xml:space="preserve">? NOPS stands for Naturally Occurring Prohibited Substances and refers to substances that are naturally present within </w:t>
      </w:r>
      <w:r w:rsidRPr="6D9C2735" w:rsidR="00917ACB">
        <w:rPr>
          <w:sz w:val="22"/>
          <w:szCs w:val="22"/>
        </w:rPr>
        <w:t>materials or</w:t>
      </w:r>
      <w:r w:rsidRPr="6D9C2735" w:rsidR="003014ED">
        <w:rPr>
          <w:sz w:val="22"/>
          <w:szCs w:val="22"/>
        </w:rPr>
        <w:t xml:space="preserve"> occur </w:t>
      </w:r>
      <w:r w:rsidRPr="6D9C2735" w:rsidR="00917ACB">
        <w:rPr>
          <w:sz w:val="22"/>
          <w:szCs w:val="22"/>
        </w:rPr>
        <w:t>due to</w:t>
      </w:r>
      <w:r w:rsidRPr="6D9C2735" w:rsidR="003014ED">
        <w:rPr>
          <w:sz w:val="22"/>
          <w:szCs w:val="22"/>
        </w:rPr>
        <w:t xml:space="preserve"> inadvertent cross-contamination during processing.</w:t>
      </w:r>
    </w:p>
    <w:p w:rsidR="6D9C2735" w:rsidP="6D9C2735" w:rsidRDefault="6D9C2735" w14:paraId="629B4567" w14:textId="6B9E6B9B">
      <w:pPr>
        <w:spacing w:before="360" w:line="360" w:lineRule="auto"/>
        <w:rPr>
          <w:sz w:val="22"/>
          <w:szCs w:val="22"/>
        </w:rPr>
      </w:pPr>
    </w:p>
    <w:p w:rsidRPr="009D436D" w:rsidR="004231EC" w:rsidP="6D9C2735" w:rsidRDefault="004231EC" w14:paraId="3A20583B" w14:textId="07A2AA26" w14:noSpellErr="1">
      <w:pPr>
        <w:shd w:val="clear" w:color="auto" w:fill="FFFFFF" w:themeFill="background1"/>
        <w:spacing w:line="360" w:lineRule="auto"/>
        <w:outlineLvl w:val="0"/>
        <w:rPr>
          <w:rFonts w:eastAsia="Times New Roman" w:cs="Calibri" w:cstheme="minorAscii"/>
          <w:color w:val="000000"/>
          <w:kern w:val="36"/>
          <w:sz w:val="22"/>
          <w:szCs w:val="22"/>
          <w:lang w:eastAsia="en-GB"/>
        </w:rPr>
      </w:pPr>
      <w:r w:rsidRPr="6D9C2735" w:rsidR="004231EC">
        <w:rPr>
          <w:rFonts w:eastAsia="Times New Roman" w:cs="Calibri" w:cstheme="minorAscii"/>
          <w:color w:val="000000"/>
          <w:kern w:val="36"/>
          <w:sz w:val="22"/>
          <w:szCs w:val="22"/>
          <w:lang w:eastAsia="en-GB"/>
        </w:rPr>
        <w:t>A prohibited substance is defined as “any substance that can exert an effect on your horse</w:t>
      </w:r>
      <w:r w:rsidRPr="6D9C2735" w:rsidR="004231EC">
        <w:rPr>
          <w:rFonts w:eastAsia="Times New Roman" w:cs="Calibri" w:cstheme="minorAscii"/>
          <w:color w:val="000000"/>
          <w:kern w:val="36"/>
          <w:sz w:val="22"/>
          <w:szCs w:val="22"/>
          <w:lang w:eastAsia="en-GB"/>
        </w:rPr>
        <w:t>”.</w:t>
      </w:r>
      <w:r w:rsidRPr="6D9C2735" w:rsidR="004231EC">
        <w:rPr>
          <w:rFonts w:eastAsia="Times New Roman" w:cs="Calibri" w:cstheme="minorAscii"/>
          <w:color w:val="000000"/>
          <w:kern w:val="36"/>
          <w:sz w:val="22"/>
          <w:szCs w:val="22"/>
          <w:lang w:eastAsia="en-GB"/>
        </w:rPr>
        <w:t xml:space="preserve"> A naturally occurring prohibited substance (NOPS) can be naturally found in certain ingredients or can occur due to accidental cross contamination whilst being processed before it reaches the</w:t>
      </w:r>
      <w:r w:rsidRPr="6D9C2735" w:rsidR="00E1169D">
        <w:rPr>
          <w:rFonts w:eastAsia="Times New Roman" w:cs="Calibri" w:cstheme="minorAscii"/>
          <w:color w:val="000000"/>
          <w:kern w:val="36"/>
          <w:sz w:val="22"/>
          <w:szCs w:val="22"/>
          <w:lang w:eastAsia="en-GB"/>
        </w:rPr>
        <w:t xml:space="preserve"> bedding</w:t>
      </w:r>
      <w:r w:rsidRPr="6D9C2735" w:rsidR="004231EC">
        <w:rPr>
          <w:rFonts w:eastAsia="Times New Roman" w:cs="Calibri" w:cstheme="minorAscii"/>
          <w:color w:val="000000"/>
          <w:kern w:val="36"/>
          <w:sz w:val="22"/>
          <w:szCs w:val="22"/>
          <w:lang w:eastAsia="en-GB"/>
        </w:rPr>
        <w:t xml:space="preserve"> manufacturer</w:t>
      </w:r>
      <w:r w:rsidRPr="6D9C2735" w:rsidR="00E1169D">
        <w:rPr>
          <w:rFonts w:eastAsia="Times New Roman" w:cs="Calibri" w:cstheme="minorAscii"/>
          <w:color w:val="000000"/>
          <w:kern w:val="36"/>
          <w:sz w:val="22"/>
          <w:szCs w:val="22"/>
          <w:lang w:eastAsia="en-GB"/>
        </w:rPr>
        <w:t>.</w:t>
      </w:r>
    </w:p>
    <w:p w:rsidRPr="00897A95" w:rsidR="003014ED" w:rsidP="003014ED" w:rsidRDefault="00E85B5D" w14:paraId="21F551C8" w14:textId="3A0D1308">
      <w:pPr>
        <w:spacing w:before="360" w:line="360" w:lineRule="auto"/>
        <w:rPr>
          <w:sz w:val="22"/>
          <w:szCs w:val="22"/>
        </w:rPr>
      </w:pPr>
      <w:r w:rsidRPr="00897A95">
        <w:rPr>
          <w:sz w:val="22"/>
          <w:szCs w:val="22"/>
        </w:rPr>
        <w:t xml:space="preserve">Developed by the </w:t>
      </w:r>
      <w:hyperlink w:history="1" r:id="rId10">
        <w:r w:rsidRPr="00835E6B">
          <w:rPr>
            <w:rStyle w:val="Hyperlink"/>
            <w:sz w:val="22"/>
            <w:szCs w:val="22"/>
          </w:rPr>
          <w:t>British Equestrian Trade Association</w:t>
        </w:r>
      </w:hyperlink>
      <w:r w:rsidRPr="00897A95">
        <w:rPr>
          <w:sz w:val="22"/>
          <w:szCs w:val="22"/>
        </w:rPr>
        <w:t xml:space="preserve"> (BETA), the NOPS </w:t>
      </w:r>
      <w:r w:rsidRPr="00897A95" w:rsidR="00020723">
        <w:rPr>
          <w:sz w:val="22"/>
          <w:szCs w:val="22"/>
        </w:rPr>
        <w:t>C</w:t>
      </w:r>
      <w:r w:rsidRPr="00897A95">
        <w:rPr>
          <w:sz w:val="22"/>
          <w:szCs w:val="22"/>
        </w:rPr>
        <w:t xml:space="preserve">ode </w:t>
      </w:r>
      <w:r w:rsidRPr="00897A95" w:rsidR="00B5409A">
        <w:rPr>
          <w:sz w:val="22"/>
          <w:szCs w:val="22"/>
        </w:rPr>
        <w:t xml:space="preserve">for Feed </w:t>
      </w:r>
      <w:r w:rsidRPr="00897A95">
        <w:rPr>
          <w:sz w:val="22"/>
          <w:szCs w:val="22"/>
        </w:rPr>
        <w:t xml:space="preserve">was </w:t>
      </w:r>
      <w:r w:rsidRPr="00897A95" w:rsidR="00917ACB">
        <w:rPr>
          <w:sz w:val="22"/>
          <w:szCs w:val="22"/>
        </w:rPr>
        <w:t>set up</w:t>
      </w:r>
      <w:r w:rsidRPr="00897A95">
        <w:rPr>
          <w:sz w:val="22"/>
          <w:szCs w:val="22"/>
        </w:rPr>
        <w:t xml:space="preserve"> </w:t>
      </w:r>
      <w:r w:rsidRPr="00897A95" w:rsidR="00917ACB">
        <w:rPr>
          <w:sz w:val="22"/>
          <w:szCs w:val="22"/>
        </w:rPr>
        <w:t xml:space="preserve">in 2009 </w:t>
      </w:r>
      <w:r w:rsidRPr="00897A95">
        <w:rPr>
          <w:sz w:val="22"/>
          <w:szCs w:val="22"/>
        </w:rPr>
        <w:t xml:space="preserve">in response to an increased incidence of positive doping tests in racehorses. </w:t>
      </w:r>
      <w:r w:rsidRPr="00897A95" w:rsidR="003014ED">
        <w:rPr>
          <w:sz w:val="22"/>
          <w:szCs w:val="22"/>
        </w:rPr>
        <w:t xml:space="preserve">Following </w:t>
      </w:r>
      <w:r w:rsidRPr="00897A95" w:rsidR="00B5409A">
        <w:rPr>
          <w:sz w:val="22"/>
          <w:szCs w:val="22"/>
        </w:rPr>
        <w:t>its successful growth,</w:t>
      </w:r>
      <w:r w:rsidRPr="00897A95" w:rsidR="003014ED">
        <w:rPr>
          <w:sz w:val="22"/>
          <w:szCs w:val="22"/>
        </w:rPr>
        <w:t xml:space="preserve"> in January 2020 BETA launched the NOPS Code for </w:t>
      </w:r>
      <w:hyperlink w:history="1" r:id="rId11">
        <w:r w:rsidRPr="00233581" w:rsidR="003014ED">
          <w:rPr>
            <w:rStyle w:val="Hyperlink"/>
            <w:sz w:val="22"/>
            <w:szCs w:val="22"/>
          </w:rPr>
          <w:t>Equine Bedding products</w:t>
        </w:r>
      </w:hyperlink>
      <w:r w:rsidRPr="00897A95">
        <w:rPr>
          <w:sz w:val="22"/>
          <w:szCs w:val="22"/>
        </w:rPr>
        <w:t>.</w:t>
      </w:r>
      <w:r w:rsidRPr="00897A95" w:rsidR="003014ED">
        <w:rPr>
          <w:sz w:val="22"/>
          <w:szCs w:val="22"/>
        </w:rPr>
        <w:t xml:space="preserve"> </w:t>
      </w:r>
      <w:hyperlink w:history="1" r:id="rId12">
        <w:r w:rsidRPr="00F12A7E" w:rsidR="003014ED">
          <w:rPr>
            <w:rStyle w:val="Hyperlink"/>
            <w:sz w:val="22"/>
            <w:szCs w:val="22"/>
          </w:rPr>
          <w:t>BEDMAX</w:t>
        </w:r>
      </w:hyperlink>
      <w:r w:rsidRPr="00897A95" w:rsidR="003014ED">
        <w:rPr>
          <w:sz w:val="22"/>
          <w:szCs w:val="22"/>
        </w:rPr>
        <w:t xml:space="preserve"> is the first </w:t>
      </w:r>
      <w:r w:rsidR="00627D64">
        <w:rPr>
          <w:sz w:val="22"/>
          <w:szCs w:val="22"/>
        </w:rPr>
        <w:t>horse</w:t>
      </w:r>
      <w:r w:rsidRPr="00897A95" w:rsidR="003014ED">
        <w:rPr>
          <w:sz w:val="22"/>
          <w:szCs w:val="22"/>
        </w:rPr>
        <w:t xml:space="preserve"> bedding</w:t>
      </w:r>
      <w:r w:rsidRPr="00897A95" w:rsidR="00917ACB">
        <w:rPr>
          <w:sz w:val="22"/>
          <w:szCs w:val="22"/>
        </w:rPr>
        <w:t xml:space="preserve"> manufacturer</w:t>
      </w:r>
      <w:r w:rsidRPr="00897A95" w:rsidR="003014ED">
        <w:rPr>
          <w:sz w:val="22"/>
          <w:szCs w:val="22"/>
        </w:rPr>
        <w:t xml:space="preserve"> to be</w:t>
      </w:r>
      <w:r w:rsidRPr="00897A95">
        <w:rPr>
          <w:sz w:val="22"/>
          <w:szCs w:val="22"/>
        </w:rPr>
        <w:t>come</w:t>
      </w:r>
      <w:r w:rsidRPr="00897A95" w:rsidR="003014ED">
        <w:rPr>
          <w:sz w:val="22"/>
          <w:szCs w:val="22"/>
        </w:rPr>
        <w:t xml:space="preserve"> </w:t>
      </w:r>
      <w:r w:rsidRPr="00897A95">
        <w:rPr>
          <w:sz w:val="22"/>
          <w:szCs w:val="22"/>
        </w:rPr>
        <w:t xml:space="preserve">BETA NOPS Accredited and thus </w:t>
      </w:r>
      <w:r w:rsidRPr="00897A95" w:rsidR="003014ED">
        <w:rPr>
          <w:sz w:val="22"/>
          <w:szCs w:val="22"/>
        </w:rPr>
        <w:t xml:space="preserve">recognised as conforming to the current best practice in minimising the risk of contamination by </w:t>
      </w:r>
      <w:hyperlink w:history="1" r:id="rId13">
        <w:r w:rsidRPr="00760353" w:rsidR="003014ED">
          <w:rPr>
            <w:rStyle w:val="Hyperlink"/>
            <w:sz w:val="22"/>
            <w:szCs w:val="22"/>
          </w:rPr>
          <w:t>NOPS</w:t>
        </w:r>
        <w:r w:rsidRPr="00760353" w:rsidR="004B31D8">
          <w:rPr>
            <w:rStyle w:val="Hyperlink"/>
            <w:sz w:val="22"/>
            <w:szCs w:val="22"/>
          </w:rPr>
          <w:t xml:space="preserve"> across </w:t>
        </w:r>
        <w:r w:rsidRPr="00760353" w:rsidR="00845A6A">
          <w:rPr>
            <w:rStyle w:val="Hyperlink"/>
            <w:sz w:val="22"/>
            <w:szCs w:val="22"/>
          </w:rPr>
          <w:t>all</w:t>
        </w:r>
        <w:r w:rsidRPr="00760353" w:rsidR="004B31D8">
          <w:rPr>
            <w:rStyle w:val="Hyperlink"/>
            <w:sz w:val="22"/>
            <w:szCs w:val="22"/>
          </w:rPr>
          <w:t xml:space="preserve"> our bedding products</w:t>
        </w:r>
      </w:hyperlink>
      <w:r w:rsidR="00571A6F">
        <w:rPr>
          <w:sz w:val="22"/>
          <w:szCs w:val="22"/>
        </w:rPr>
        <w:t xml:space="preserve">, including </w:t>
      </w:r>
      <w:hyperlink w:history="1" r:id="rId14">
        <w:r w:rsidRPr="00EC416A" w:rsidR="00571A6F">
          <w:rPr>
            <w:rStyle w:val="Hyperlink"/>
            <w:sz w:val="22"/>
            <w:szCs w:val="22"/>
          </w:rPr>
          <w:t>Strawmax</w:t>
        </w:r>
      </w:hyperlink>
      <w:r w:rsidR="00571A6F">
        <w:rPr>
          <w:sz w:val="22"/>
          <w:szCs w:val="22"/>
        </w:rPr>
        <w:t xml:space="preserve">, </w:t>
      </w:r>
      <w:hyperlink w:history="1" r:id="rId15">
        <w:r w:rsidRPr="0060657D" w:rsidR="00571A6F">
          <w:rPr>
            <w:rStyle w:val="Hyperlink"/>
            <w:sz w:val="22"/>
            <w:szCs w:val="22"/>
          </w:rPr>
          <w:t>Littlemax</w:t>
        </w:r>
      </w:hyperlink>
      <w:r w:rsidR="00571A6F">
        <w:rPr>
          <w:sz w:val="22"/>
          <w:szCs w:val="22"/>
        </w:rPr>
        <w:t>,</w:t>
      </w:r>
      <w:hyperlink w:history="1" r:id="rId16">
        <w:r w:rsidRPr="008B6E7B" w:rsidR="00571A6F">
          <w:rPr>
            <w:rStyle w:val="Hyperlink"/>
            <w:sz w:val="22"/>
            <w:szCs w:val="22"/>
          </w:rPr>
          <w:t xml:space="preserve"> Bedmax</w:t>
        </w:r>
      </w:hyperlink>
      <w:r w:rsidR="00660B74">
        <w:rPr>
          <w:sz w:val="22"/>
          <w:szCs w:val="22"/>
        </w:rPr>
        <w:t xml:space="preserve"> and</w:t>
      </w:r>
      <w:hyperlink w:history="1" r:id="rId17">
        <w:r w:rsidRPr="008B6E7B" w:rsidR="00660B74">
          <w:rPr>
            <w:rStyle w:val="Hyperlink"/>
            <w:sz w:val="22"/>
            <w:szCs w:val="22"/>
          </w:rPr>
          <w:t xml:space="preserve"> Stockmax</w:t>
        </w:r>
      </w:hyperlink>
      <w:r w:rsidR="00660B74">
        <w:rPr>
          <w:sz w:val="22"/>
          <w:szCs w:val="22"/>
        </w:rPr>
        <w:t xml:space="preserve">. </w:t>
      </w:r>
    </w:p>
    <w:p w:rsidRPr="00897A95" w:rsidR="000008D9" w:rsidP="003014ED" w:rsidRDefault="00E85B5D" w14:paraId="097ECD3F" w14:textId="2594C4EF">
      <w:pPr>
        <w:spacing w:before="360" w:line="360" w:lineRule="auto"/>
        <w:rPr>
          <w:sz w:val="22"/>
          <w:szCs w:val="22"/>
        </w:rPr>
      </w:pPr>
      <w:r w:rsidRPr="00897A95">
        <w:rPr>
          <w:sz w:val="22"/>
          <w:szCs w:val="22"/>
        </w:rPr>
        <w:t>As in human sport, d</w:t>
      </w:r>
      <w:r w:rsidRPr="00897A95" w:rsidR="000008D9">
        <w:rPr>
          <w:sz w:val="22"/>
          <w:szCs w:val="22"/>
        </w:rPr>
        <w:t xml:space="preserve">oping performance horses is illegal. However, it’s not enough for trainers and riders </w:t>
      </w:r>
      <w:r w:rsidRPr="00897A95" w:rsidR="00B5409A">
        <w:rPr>
          <w:sz w:val="22"/>
          <w:szCs w:val="22"/>
        </w:rPr>
        <w:t>just to not</w:t>
      </w:r>
      <w:r w:rsidRPr="00897A95" w:rsidR="000008D9">
        <w:rPr>
          <w:sz w:val="22"/>
          <w:szCs w:val="22"/>
        </w:rPr>
        <w:t xml:space="preserve"> knowingly administer prohibited substances. This is where NOPS comes in. NOPS offers reassurance against inadvertently exposing horses to prohibited substances via </w:t>
      </w:r>
      <w:r w:rsidRPr="00897A95" w:rsidR="00663EBF">
        <w:rPr>
          <w:sz w:val="22"/>
          <w:szCs w:val="22"/>
        </w:rPr>
        <w:t>cross contamination from external sources</w:t>
      </w:r>
      <w:r w:rsidRPr="00897A95" w:rsidR="00301CE2">
        <w:rPr>
          <w:sz w:val="22"/>
          <w:szCs w:val="22"/>
        </w:rPr>
        <w:t>.</w:t>
      </w:r>
    </w:p>
    <w:p w:rsidRPr="00897A95" w:rsidR="006F3F3E" w:rsidP="003014ED" w:rsidRDefault="00301CE2" w14:paraId="33016D72" w14:textId="6A0E7579">
      <w:pPr>
        <w:spacing w:before="360" w:line="360" w:lineRule="auto"/>
        <w:rPr>
          <w:sz w:val="22"/>
          <w:szCs w:val="22"/>
        </w:rPr>
      </w:pPr>
      <w:r w:rsidRPr="00897A95">
        <w:rPr>
          <w:sz w:val="22"/>
          <w:szCs w:val="22"/>
        </w:rPr>
        <w:t xml:space="preserve">You may be wondering how </w:t>
      </w:r>
      <w:r w:rsidR="00B43C47">
        <w:rPr>
          <w:sz w:val="22"/>
          <w:szCs w:val="22"/>
        </w:rPr>
        <w:t xml:space="preserve">your </w:t>
      </w:r>
      <w:hyperlink w:history="1" r:id="rId18">
        <w:r w:rsidRPr="00EA271E" w:rsidR="00B43C47">
          <w:rPr>
            <w:rStyle w:val="Hyperlink"/>
            <w:sz w:val="22"/>
            <w:szCs w:val="22"/>
          </w:rPr>
          <w:t xml:space="preserve">horse </w:t>
        </w:r>
        <w:r w:rsidRPr="00EA271E">
          <w:rPr>
            <w:rStyle w:val="Hyperlink"/>
            <w:sz w:val="22"/>
            <w:szCs w:val="22"/>
          </w:rPr>
          <w:t>bedding</w:t>
        </w:r>
      </w:hyperlink>
      <w:r w:rsidRPr="00897A95">
        <w:rPr>
          <w:sz w:val="22"/>
          <w:szCs w:val="22"/>
        </w:rPr>
        <w:t xml:space="preserve"> plays a part in this. </w:t>
      </w:r>
      <w:r w:rsidRPr="00897A95" w:rsidR="006F3F3E">
        <w:rPr>
          <w:sz w:val="22"/>
          <w:szCs w:val="22"/>
        </w:rPr>
        <w:t xml:space="preserve">How can the product you use on the stable floor put horses at risk of exposure to prohibited substances? </w:t>
      </w:r>
      <w:r w:rsidRPr="00897A95">
        <w:rPr>
          <w:sz w:val="22"/>
          <w:szCs w:val="22"/>
        </w:rPr>
        <w:t>Bedding is easily ingested by horses either directly or indirectly</w:t>
      </w:r>
      <w:r w:rsidRPr="00897A95" w:rsidR="006F3F3E">
        <w:rPr>
          <w:sz w:val="22"/>
          <w:szCs w:val="22"/>
        </w:rPr>
        <w:t>,</w:t>
      </w:r>
      <w:r w:rsidRPr="00897A95">
        <w:rPr>
          <w:sz w:val="22"/>
          <w:szCs w:val="22"/>
        </w:rPr>
        <w:t xml:space="preserve"> through hay on the floor for example.</w:t>
      </w:r>
      <w:r w:rsidRPr="00897A95" w:rsidR="009875FF">
        <w:rPr>
          <w:sz w:val="22"/>
          <w:szCs w:val="22"/>
        </w:rPr>
        <w:t xml:space="preserve"> Bedding containing NOPS can cause cross contamination without </w:t>
      </w:r>
      <w:r w:rsidRPr="00897A95" w:rsidR="00163821">
        <w:rPr>
          <w:sz w:val="22"/>
          <w:szCs w:val="22"/>
        </w:rPr>
        <w:t>you</w:t>
      </w:r>
      <w:r w:rsidRPr="00897A95" w:rsidR="009875FF">
        <w:rPr>
          <w:sz w:val="22"/>
          <w:szCs w:val="22"/>
        </w:rPr>
        <w:t xml:space="preserve"> </w:t>
      </w:r>
      <w:r w:rsidRPr="00897A95" w:rsidR="006F3F3E">
        <w:rPr>
          <w:sz w:val="22"/>
          <w:szCs w:val="22"/>
        </w:rPr>
        <w:t xml:space="preserve">even </w:t>
      </w:r>
      <w:r w:rsidRPr="00897A95" w:rsidR="009875FF">
        <w:rPr>
          <w:sz w:val="22"/>
          <w:szCs w:val="22"/>
        </w:rPr>
        <w:t xml:space="preserve">being aware. </w:t>
      </w:r>
      <w:r w:rsidRPr="00897A95" w:rsidR="00020723">
        <w:rPr>
          <w:sz w:val="22"/>
          <w:szCs w:val="22"/>
        </w:rPr>
        <w:t xml:space="preserve">NOPS may be present in the raw bedding material itself or in a chemical treatment used during manufacture. </w:t>
      </w:r>
      <w:r w:rsidRPr="00897A95" w:rsidR="006E3B11">
        <w:rPr>
          <w:sz w:val="22"/>
          <w:szCs w:val="22"/>
        </w:rPr>
        <w:t>However,</w:t>
      </w:r>
      <w:r w:rsidRPr="00897A95" w:rsidR="00020723">
        <w:rPr>
          <w:sz w:val="22"/>
          <w:szCs w:val="22"/>
        </w:rPr>
        <w:t xml:space="preserve"> it occurs, </w:t>
      </w:r>
      <w:r w:rsidRPr="00897A95" w:rsidR="00B5409A">
        <w:rPr>
          <w:sz w:val="22"/>
          <w:szCs w:val="22"/>
        </w:rPr>
        <w:t xml:space="preserve">the buck stops with </w:t>
      </w:r>
      <w:r w:rsidRPr="00897A95" w:rsidR="00163821">
        <w:rPr>
          <w:sz w:val="22"/>
          <w:szCs w:val="22"/>
        </w:rPr>
        <w:t>you</w:t>
      </w:r>
      <w:r w:rsidRPr="00897A95" w:rsidR="00B5409A">
        <w:rPr>
          <w:sz w:val="22"/>
          <w:szCs w:val="22"/>
        </w:rPr>
        <w:t xml:space="preserve"> so it’s important to </w:t>
      </w:r>
      <w:r w:rsidRPr="00897A95" w:rsidR="00917ACB">
        <w:rPr>
          <w:sz w:val="22"/>
          <w:szCs w:val="22"/>
        </w:rPr>
        <w:t>reduce</w:t>
      </w:r>
      <w:r w:rsidRPr="00897A95" w:rsidR="00B5409A">
        <w:rPr>
          <w:sz w:val="22"/>
          <w:szCs w:val="22"/>
        </w:rPr>
        <w:t xml:space="preserve"> </w:t>
      </w:r>
      <w:r w:rsidRPr="00897A95" w:rsidR="00917ACB">
        <w:rPr>
          <w:sz w:val="22"/>
          <w:szCs w:val="22"/>
        </w:rPr>
        <w:t>possible sources.</w:t>
      </w:r>
    </w:p>
    <w:p w:rsidRPr="00897A95" w:rsidR="00301CE2" w:rsidP="003014ED" w:rsidRDefault="006F3F3E" w14:paraId="075E3A38" w14:textId="1AE1A206">
      <w:pPr>
        <w:spacing w:before="360" w:line="360" w:lineRule="auto"/>
        <w:rPr>
          <w:sz w:val="22"/>
          <w:szCs w:val="22"/>
        </w:rPr>
      </w:pPr>
      <w:r w:rsidRPr="00897A95">
        <w:rPr>
          <w:sz w:val="22"/>
          <w:szCs w:val="22"/>
        </w:rPr>
        <w:t xml:space="preserve">Unlike feed bags, you don’t get a list of ‘ingredients’ on a bag of bedding so it’s important to know that the manufacturer has taken steps to ensure that the product does not contain NOPS. Testing for prohibited substances is </w:t>
      </w:r>
      <w:r w:rsidRPr="00897A95" w:rsidR="00E85B5D">
        <w:rPr>
          <w:sz w:val="22"/>
          <w:szCs w:val="22"/>
        </w:rPr>
        <w:t>extremely accurate</w:t>
      </w:r>
      <w:r w:rsidRPr="00897A95">
        <w:rPr>
          <w:sz w:val="22"/>
          <w:szCs w:val="22"/>
        </w:rPr>
        <w:t xml:space="preserve"> and can pick up</w:t>
      </w:r>
      <w:r w:rsidRPr="00897A95" w:rsidR="00163821">
        <w:rPr>
          <w:sz w:val="22"/>
          <w:szCs w:val="22"/>
        </w:rPr>
        <w:t xml:space="preserve"> even</w:t>
      </w:r>
      <w:r w:rsidRPr="00897A95">
        <w:rPr>
          <w:sz w:val="22"/>
          <w:szCs w:val="22"/>
        </w:rPr>
        <w:t xml:space="preserve"> the </w:t>
      </w:r>
      <w:r w:rsidRPr="00897A95" w:rsidR="00CF29C2">
        <w:rPr>
          <w:sz w:val="22"/>
          <w:szCs w:val="22"/>
        </w:rPr>
        <w:t>s</w:t>
      </w:r>
      <w:r w:rsidRPr="00897A95" w:rsidR="00163821">
        <w:rPr>
          <w:sz w:val="22"/>
          <w:szCs w:val="22"/>
        </w:rPr>
        <w:t>mallest</w:t>
      </w:r>
      <w:r w:rsidRPr="00897A95">
        <w:rPr>
          <w:sz w:val="22"/>
          <w:szCs w:val="22"/>
        </w:rPr>
        <w:t xml:space="preserve"> amount of a prohibited substance. </w:t>
      </w:r>
      <w:hyperlink w:history="1" r:id="rId19">
        <w:r w:rsidRPr="000630FB">
          <w:rPr>
            <w:rStyle w:val="Hyperlink"/>
            <w:sz w:val="22"/>
            <w:szCs w:val="22"/>
          </w:rPr>
          <w:t>The International FEI</w:t>
        </w:r>
      </w:hyperlink>
      <w:r w:rsidRPr="00897A95">
        <w:rPr>
          <w:sz w:val="22"/>
          <w:szCs w:val="22"/>
        </w:rPr>
        <w:t xml:space="preserve"> and </w:t>
      </w:r>
      <w:hyperlink w:history="1" r:id="rId20">
        <w:r w:rsidRPr="00621C7A">
          <w:rPr>
            <w:rStyle w:val="Hyperlink"/>
            <w:sz w:val="22"/>
            <w:szCs w:val="22"/>
          </w:rPr>
          <w:t>British Horseracing Authority</w:t>
        </w:r>
      </w:hyperlink>
      <w:r w:rsidRPr="00897A95">
        <w:rPr>
          <w:sz w:val="22"/>
          <w:szCs w:val="22"/>
        </w:rPr>
        <w:t>’s rules for competition and racing state a no threshold policy for prohibited substances</w:t>
      </w:r>
      <w:r w:rsidRPr="00897A95" w:rsidR="00E85B5D">
        <w:rPr>
          <w:sz w:val="22"/>
          <w:szCs w:val="22"/>
        </w:rPr>
        <w:t xml:space="preserve">. Fines can still be administered in cases of cross-contamination </w:t>
      </w:r>
      <w:r w:rsidRPr="00897A95" w:rsidR="00917ACB">
        <w:rPr>
          <w:sz w:val="22"/>
          <w:szCs w:val="22"/>
        </w:rPr>
        <w:t xml:space="preserve">if </w:t>
      </w:r>
      <w:r w:rsidRPr="00897A95" w:rsidR="00163821">
        <w:rPr>
          <w:sz w:val="22"/>
          <w:szCs w:val="22"/>
        </w:rPr>
        <w:t>you</w:t>
      </w:r>
      <w:r w:rsidRPr="00897A95" w:rsidR="00917ACB">
        <w:rPr>
          <w:sz w:val="22"/>
          <w:szCs w:val="22"/>
        </w:rPr>
        <w:t xml:space="preserve"> </w:t>
      </w:r>
      <w:r w:rsidRPr="00897A95" w:rsidR="00163821">
        <w:rPr>
          <w:sz w:val="22"/>
          <w:szCs w:val="22"/>
        </w:rPr>
        <w:t>are</w:t>
      </w:r>
      <w:r w:rsidRPr="00897A95" w:rsidR="00917ACB">
        <w:rPr>
          <w:sz w:val="22"/>
          <w:szCs w:val="22"/>
        </w:rPr>
        <w:t xml:space="preserve"> unable to prove </w:t>
      </w:r>
      <w:r w:rsidRPr="00897A95" w:rsidR="00163821">
        <w:rPr>
          <w:sz w:val="22"/>
          <w:szCs w:val="22"/>
        </w:rPr>
        <w:t>you</w:t>
      </w:r>
      <w:r w:rsidRPr="00897A95" w:rsidR="00917ACB">
        <w:rPr>
          <w:sz w:val="22"/>
          <w:szCs w:val="22"/>
        </w:rPr>
        <w:t xml:space="preserve"> have taken all preventative measures.</w:t>
      </w:r>
      <w:r w:rsidRPr="00897A95" w:rsidR="00E85B5D">
        <w:rPr>
          <w:sz w:val="22"/>
          <w:szCs w:val="22"/>
        </w:rPr>
        <w:t xml:space="preserve"> </w:t>
      </w:r>
    </w:p>
    <w:p w:rsidRPr="00897A95" w:rsidR="00FF7834" w:rsidP="00FF7834" w:rsidRDefault="00FF7834" w14:paraId="25DF302E" w14:textId="341A67CD">
      <w:pPr>
        <w:spacing w:before="360"/>
        <w:rPr>
          <w:sz w:val="22"/>
          <w:szCs w:val="22"/>
        </w:rPr>
      </w:pPr>
      <w:r>
        <w:rPr>
          <w:sz w:val="22"/>
          <w:szCs w:val="22"/>
        </w:rPr>
        <w:t>S</w:t>
      </w:r>
      <w:r w:rsidRPr="00897A95">
        <w:rPr>
          <w:sz w:val="22"/>
          <w:szCs w:val="22"/>
        </w:rPr>
        <w:t>ome everyday sources of NOPS</w:t>
      </w:r>
      <w:r w:rsidR="003F3BD4">
        <w:rPr>
          <w:sz w:val="22"/>
          <w:szCs w:val="22"/>
        </w:rPr>
        <w:t xml:space="preserve"> include</w:t>
      </w:r>
      <w:r w:rsidRPr="00897A95">
        <w:rPr>
          <w:sz w:val="22"/>
          <w:szCs w:val="22"/>
        </w:rPr>
        <w:t>:</w:t>
      </w:r>
    </w:p>
    <w:p w:rsidRPr="00897A95" w:rsidR="00FF7834" w:rsidP="00FF7834" w:rsidRDefault="00FF7834" w14:paraId="7E4809FB" w14:textId="77777777">
      <w:pPr>
        <w:pStyle w:val="ListParagraph"/>
        <w:numPr>
          <w:ilvl w:val="0"/>
          <w:numId w:val="1"/>
        </w:numPr>
        <w:spacing w:before="360"/>
        <w:rPr>
          <w:sz w:val="22"/>
          <w:szCs w:val="22"/>
        </w:rPr>
      </w:pPr>
      <w:r w:rsidRPr="00897A95">
        <w:rPr>
          <w:sz w:val="22"/>
          <w:szCs w:val="22"/>
        </w:rPr>
        <w:t>Caffeine</w:t>
      </w:r>
    </w:p>
    <w:p w:rsidRPr="00897A95" w:rsidR="00FF7834" w:rsidP="00FF7834" w:rsidRDefault="00FF7834" w14:paraId="2CB3E802" w14:textId="77777777">
      <w:pPr>
        <w:pStyle w:val="ListParagraph"/>
        <w:numPr>
          <w:ilvl w:val="0"/>
          <w:numId w:val="1"/>
        </w:numPr>
        <w:spacing w:before="360"/>
        <w:rPr>
          <w:sz w:val="22"/>
          <w:szCs w:val="22"/>
        </w:rPr>
      </w:pPr>
      <w:r w:rsidRPr="00897A95">
        <w:rPr>
          <w:sz w:val="22"/>
          <w:szCs w:val="22"/>
        </w:rPr>
        <w:t>Chocolate</w:t>
      </w:r>
    </w:p>
    <w:p w:rsidRPr="00897A95" w:rsidR="00FF7834" w:rsidP="00FF7834" w:rsidRDefault="00FF7834" w14:paraId="0CD85817" w14:textId="77777777">
      <w:pPr>
        <w:pStyle w:val="ListParagraph"/>
        <w:numPr>
          <w:ilvl w:val="0"/>
          <w:numId w:val="1"/>
        </w:numPr>
        <w:spacing w:before="360"/>
        <w:rPr>
          <w:sz w:val="22"/>
          <w:szCs w:val="22"/>
        </w:rPr>
      </w:pPr>
      <w:r w:rsidRPr="00897A95">
        <w:rPr>
          <w:sz w:val="22"/>
          <w:szCs w:val="22"/>
        </w:rPr>
        <w:t>Soft Drinks</w:t>
      </w:r>
    </w:p>
    <w:p w:rsidRPr="00897A95" w:rsidR="00FF7834" w:rsidP="00FF7834" w:rsidRDefault="00FF7834" w14:paraId="62B82925" w14:textId="77777777">
      <w:pPr>
        <w:pStyle w:val="ListParagraph"/>
        <w:numPr>
          <w:ilvl w:val="0"/>
          <w:numId w:val="1"/>
        </w:numPr>
        <w:spacing w:before="360"/>
        <w:rPr>
          <w:sz w:val="22"/>
          <w:szCs w:val="22"/>
        </w:rPr>
      </w:pPr>
      <w:r w:rsidRPr="00897A95">
        <w:rPr>
          <w:sz w:val="22"/>
          <w:szCs w:val="22"/>
        </w:rPr>
        <w:t>Chilli</w:t>
      </w:r>
    </w:p>
    <w:p w:rsidRPr="00897A95" w:rsidR="00FF7834" w:rsidP="00FF7834" w:rsidRDefault="00FF7834" w14:paraId="4E0F5286" w14:textId="77777777">
      <w:pPr>
        <w:pStyle w:val="ListParagraph"/>
        <w:numPr>
          <w:ilvl w:val="0"/>
          <w:numId w:val="1"/>
        </w:numPr>
        <w:spacing w:before="360"/>
        <w:rPr>
          <w:sz w:val="22"/>
          <w:szCs w:val="22"/>
        </w:rPr>
      </w:pPr>
      <w:r w:rsidRPr="00897A95">
        <w:rPr>
          <w:sz w:val="22"/>
          <w:szCs w:val="22"/>
        </w:rPr>
        <w:t>Medicines</w:t>
      </w:r>
    </w:p>
    <w:p w:rsidR="00FF7834" w:rsidP="00FF7834" w:rsidRDefault="00FF7834" w14:paraId="3CDDAF9A" w14:textId="77777777">
      <w:pPr>
        <w:pStyle w:val="ListParagraph"/>
        <w:numPr>
          <w:ilvl w:val="0"/>
          <w:numId w:val="1"/>
        </w:numPr>
        <w:spacing w:before="360"/>
        <w:rPr>
          <w:sz w:val="22"/>
          <w:szCs w:val="22"/>
        </w:rPr>
      </w:pPr>
      <w:r w:rsidRPr="00897A95">
        <w:rPr>
          <w:sz w:val="22"/>
          <w:szCs w:val="22"/>
        </w:rPr>
        <w:t>Tobacco</w:t>
      </w:r>
    </w:p>
    <w:p w:rsidRPr="00897A95" w:rsidR="00E85B5D" w:rsidP="003014ED" w:rsidRDefault="003014ED" w14:paraId="247A5C7A" w14:textId="02F74B6C" w14:noSpellErr="1">
      <w:pPr>
        <w:spacing w:before="360" w:line="360" w:lineRule="auto"/>
        <w:rPr>
          <w:sz w:val="22"/>
          <w:szCs w:val="22"/>
        </w:rPr>
      </w:pPr>
      <w:r w:rsidRPr="6D9C2735" w:rsidR="003014ED">
        <w:rPr>
          <w:sz w:val="22"/>
          <w:szCs w:val="22"/>
        </w:rPr>
        <w:t xml:space="preserve">Additionally, </w:t>
      </w:r>
      <w:r w:rsidRPr="6D9C2735" w:rsidR="00CF29C2">
        <w:rPr>
          <w:sz w:val="22"/>
          <w:szCs w:val="22"/>
        </w:rPr>
        <w:t xml:space="preserve">carrying </w:t>
      </w:r>
      <w:r w:rsidRPr="6D9C2735" w:rsidR="003014ED">
        <w:rPr>
          <w:sz w:val="22"/>
          <w:szCs w:val="22"/>
        </w:rPr>
        <w:t xml:space="preserve">the NOPS logo also </w:t>
      </w:r>
      <w:r w:rsidRPr="6D9C2735" w:rsidR="00163821">
        <w:rPr>
          <w:sz w:val="22"/>
          <w:szCs w:val="22"/>
        </w:rPr>
        <w:t>gives</w:t>
      </w:r>
      <w:r w:rsidRPr="6D9C2735" w:rsidR="003014ED">
        <w:rPr>
          <w:sz w:val="22"/>
          <w:szCs w:val="22"/>
        </w:rPr>
        <w:t xml:space="preserve"> our customers</w:t>
      </w:r>
      <w:r w:rsidRPr="6D9C2735" w:rsidR="00163821">
        <w:rPr>
          <w:sz w:val="22"/>
          <w:szCs w:val="22"/>
        </w:rPr>
        <w:t xml:space="preserve"> confidence</w:t>
      </w:r>
      <w:r w:rsidRPr="6D9C2735" w:rsidR="003014ED">
        <w:rPr>
          <w:sz w:val="22"/>
          <w:szCs w:val="22"/>
        </w:rPr>
        <w:t xml:space="preserve"> that we are marketing our products fairly and legally which</w:t>
      </w:r>
      <w:r w:rsidRPr="6D9C2735" w:rsidR="00CF29C2">
        <w:rPr>
          <w:sz w:val="22"/>
          <w:szCs w:val="22"/>
        </w:rPr>
        <w:t xml:space="preserve"> is something</w:t>
      </w:r>
      <w:r w:rsidRPr="6D9C2735" w:rsidR="003014ED">
        <w:rPr>
          <w:sz w:val="22"/>
          <w:szCs w:val="22"/>
        </w:rPr>
        <w:t xml:space="preserve"> we take </w:t>
      </w:r>
      <w:r w:rsidRPr="6D9C2735" w:rsidR="003014ED">
        <w:rPr>
          <w:sz w:val="22"/>
          <w:szCs w:val="22"/>
        </w:rPr>
        <w:t>great pride</w:t>
      </w:r>
      <w:r w:rsidRPr="6D9C2735" w:rsidR="003014ED">
        <w:rPr>
          <w:sz w:val="22"/>
          <w:szCs w:val="22"/>
        </w:rPr>
        <w:t xml:space="preserve"> in. </w:t>
      </w:r>
      <w:r w:rsidRPr="6D9C2735" w:rsidR="00917ACB">
        <w:rPr>
          <w:sz w:val="22"/>
          <w:szCs w:val="22"/>
        </w:rPr>
        <w:t xml:space="preserve">It </w:t>
      </w:r>
      <w:r w:rsidRPr="6D9C2735" w:rsidR="001D3627">
        <w:rPr>
          <w:sz w:val="22"/>
          <w:szCs w:val="22"/>
        </w:rPr>
        <w:t>gives us the evidence to support our claims</w:t>
      </w:r>
      <w:r w:rsidRPr="6D9C2735" w:rsidR="00917ACB">
        <w:rPr>
          <w:sz w:val="22"/>
          <w:szCs w:val="22"/>
        </w:rPr>
        <w:t xml:space="preserve">. It also </w:t>
      </w:r>
      <w:r w:rsidRPr="6D9C2735" w:rsidR="00E85B5D">
        <w:rPr>
          <w:sz w:val="22"/>
          <w:szCs w:val="22"/>
        </w:rPr>
        <w:t xml:space="preserve">offers our customers peace of mind that our shavings </w:t>
      </w:r>
      <w:r w:rsidRPr="6D9C2735" w:rsidR="00917ACB">
        <w:rPr>
          <w:sz w:val="22"/>
          <w:szCs w:val="22"/>
        </w:rPr>
        <w:t>receive</w:t>
      </w:r>
      <w:r w:rsidRPr="6D9C2735" w:rsidR="00E85B5D">
        <w:rPr>
          <w:sz w:val="22"/>
          <w:szCs w:val="22"/>
        </w:rPr>
        <w:t xml:space="preserve"> the same amount of scrutiny for the risk of prohibited substances as their feed.</w:t>
      </w:r>
    </w:p>
    <w:p w:rsidR="1579DBDE" w:rsidP="6D9C2735" w:rsidRDefault="1579DBDE" w14:paraId="26217831" w14:textId="0C3B60B3">
      <w:pPr>
        <w:spacing w:before="360" w:line="360" w:lineRule="auto"/>
        <w:jc w:val="center"/>
        <w:rPr>
          <w:b w:val="1"/>
          <w:bCs w:val="1"/>
          <w:sz w:val="22"/>
          <w:szCs w:val="22"/>
        </w:rPr>
      </w:pPr>
      <w:r w:rsidRPr="6D9C2735" w:rsidR="1579DBDE">
        <w:rPr>
          <w:b w:val="1"/>
          <w:bCs w:val="1"/>
          <w:sz w:val="22"/>
          <w:szCs w:val="22"/>
        </w:rPr>
        <w:t>-ENDS-</w:t>
      </w:r>
    </w:p>
    <w:p w:rsidRPr="00CF41FB" w:rsidR="00CF41FB" w:rsidP="00CF41FB" w:rsidRDefault="00CF41FB" w14:paraId="02131F73" w14:textId="77777777">
      <w:pPr>
        <w:spacing w:before="360" w:line="360" w:lineRule="auto"/>
        <w:rPr>
          <w:sz w:val="22"/>
          <w:szCs w:val="22"/>
        </w:rPr>
      </w:pPr>
    </w:p>
    <w:sectPr w:rsidRPr="00CF41FB" w:rsidR="00CF41FB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A83E07"/>
    <w:multiLevelType w:val="hybridMultilevel"/>
    <w:tmpl w:val="B9D6BE7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70086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0AE"/>
    <w:rsid w:val="000008D9"/>
    <w:rsid w:val="00014E99"/>
    <w:rsid w:val="00020723"/>
    <w:rsid w:val="0003131E"/>
    <w:rsid w:val="000630FB"/>
    <w:rsid w:val="00163821"/>
    <w:rsid w:val="001D3627"/>
    <w:rsid w:val="00233581"/>
    <w:rsid w:val="003014ED"/>
    <w:rsid w:val="00301CE2"/>
    <w:rsid w:val="003F3BD4"/>
    <w:rsid w:val="004231EC"/>
    <w:rsid w:val="004B31D8"/>
    <w:rsid w:val="00571A6F"/>
    <w:rsid w:val="0060657D"/>
    <w:rsid w:val="00612A3B"/>
    <w:rsid w:val="00621C7A"/>
    <w:rsid w:val="00627D64"/>
    <w:rsid w:val="00660B74"/>
    <w:rsid w:val="00663EBF"/>
    <w:rsid w:val="006E3B11"/>
    <w:rsid w:val="006F3F3E"/>
    <w:rsid w:val="00760353"/>
    <w:rsid w:val="00835E6B"/>
    <w:rsid w:val="00845A6A"/>
    <w:rsid w:val="00875915"/>
    <w:rsid w:val="008873D5"/>
    <w:rsid w:val="00897A95"/>
    <w:rsid w:val="008B6E7B"/>
    <w:rsid w:val="00917ACB"/>
    <w:rsid w:val="009875FF"/>
    <w:rsid w:val="009D436D"/>
    <w:rsid w:val="00A75CDA"/>
    <w:rsid w:val="00A862ED"/>
    <w:rsid w:val="00B43C47"/>
    <w:rsid w:val="00B5409A"/>
    <w:rsid w:val="00CF29C2"/>
    <w:rsid w:val="00CF41FB"/>
    <w:rsid w:val="00E1169D"/>
    <w:rsid w:val="00E440AE"/>
    <w:rsid w:val="00E85B5D"/>
    <w:rsid w:val="00EA271E"/>
    <w:rsid w:val="00EC416A"/>
    <w:rsid w:val="00F12A7E"/>
    <w:rsid w:val="00FF7834"/>
    <w:rsid w:val="06288716"/>
    <w:rsid w:val="1579DBDE"/>
    <w:rsid w:val="6264B057"/>
    <w:rsid w:val="6A34FFC2"/>
    <w:rsid w:val="6D9C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2CE2F"/>
  <w15:chartTrackingRefBased/>
  <w15:docId w15:val="{02140B92-42FB-A840-8A58-59FF32AB4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382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35E6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5E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2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bedmaxshavings.com/nops/" TargetMode="External" Id="rId13" /><Relationship Type="http://schemas.openxmlformats.org/officeDocument/2006/relationships/hyperlink" Target="https://bedmaxshavings.com/" TargetMode="External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webSettings" Target="webSettings.xml" Id="rId7" /><Relationship Type="http://schemas.openxmlformats.org/officeDocument/2006/relationships/hyperlink" Target="https://bedmaxshavings.com/bedmax/" TargetMode="External" Id="rId12" /><Relationship Type="http://schemas.openxmlformats.org/officeDocument/2006/relationships/hyperlink" Target="https://bedmaxshavings.com/stockmax" TargetMode="External" Id="rId17" /><Relationship Type="http://schemas.openxmlformats.org/officeDocument/2006/relationships/customXml" Target="../customXml/item2.xml" Id="rId2" /><Relationship Type="http://schemas.openxmlformats.org/officeDocument/2006/relationships/hyperlink" Target="https://bedmaxshavings.com/" TargetMode="External" Id="rId16" /><Relationship Type="http://schemas.openxmlformats.org/officeDocument/2006/relationships/hyperlink" Target="https://www.britishhorseracing.com/" TargetMode="Externa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beta-uk.org/pages/bedding-safety.php" TargetMode="External" Id="rId11" /><Relationship Type="http://schemas.openxmlformats.org/officeDocument/2006/relationships/styles" Target="styles.xml" Id="rId5" /><Relationship Type="http://schemas.openxmlformats.org/officeDocument/2006/relationships/hyperlink" Target="https://bedmaxshavings.com/littlemax/" TargetMode="External" Id="rId15" /><Relationship Type="http://schemas.openxmlformats.org/officeDocument/2006/relationships/hyperlink" Target="https://beta-uk.org/pages/feed-safety/beta-nops-scheme.php" TargetMode="External" Id="rId10" /><Relationship Type="http://schemas.openxmlformats.org/officeDocument/2006/relationships/hyperlink" Target="https://inside.fei.org/" TargetMode="External" Id="rId19" /><Relationship Type="http://schemas.openxmlformats.org/officeDocument/2006/relationships/numbering" Target="numbering.xml" Id="rId4" /><Relationship Type="http://schemas.openxmlformats.org/officeDocument/2006/relationships/hyperlink" Target="https://bedmaxshavings.com/strawmax/" TargetMode="External" Id="rId14" /><Relationship Type="http://schemas.openxmlformats.org/officeDocument/2006/relationships/theme" Target="theme/theme1.xml" Id="rId22" /><Relationship Type="http://schemas.openxmlformats.org/officeDocument/2006/relationships/image" Target="/media/image.jpg" Id="rId1720370445" /><Relationship Type="http://schemas.openxmlformats.org/officeDocument/2006/relationships/hyperlink" Target="https://www.beta-uk.org/pages/feed-safety/beta-nops-scheme.php" TargetMode="External" Id="Rbf75a8a55e264ddd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3dfd4e-989d-4307-8763-6e0bfb466725" xsi:nil="true"/>
    <Document_x0020_Stage xmlns="d63dfd4e-989d-4307-8763-6e0bfb466725" xsi:nil="true"/>
    <Filing_x0020_Year xmlns="d63dfd4e-989d-4307-8763-6e0bfb466725" xsi:nil="true"/>
    <General_x0020_Doc_x0020_Category xmlns="d63dfd4e-989d-4307-8763-6e0bfb466725" xsi:nil="true"/>
    <Product xmlns="4a7216ab-a146-44bd-b377-0bfce2afb611" xsi:nil="true"/>
    <lcf76f155ced4ddcb4097134ff3c332f xmlns="dd90aa74-c70c-4fed-8750-7b0bed1b51a4">
      <Terms xmlns="http://schemas.microsoft.com/office/infopath/2007/PartnerControls"/>
    </lcf76f155ced4ddcb4097134ff3c332f>
    <BedmaxCategory xmlns="dd90aa74-c70c-4fed-8750-7b0bed1b51a4" xsi:nil="true"/>
    <Bedmax_x0020_Document_x0020_Types xmlns="dd90aa74-c70c-4fed-8750-7b0bed1b51a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FFCEA9D1C50542AA524F21C291865C" ma:contentTypeVersion="36" ma:contentTypeDescription="Create a new document." ma:contentTypeScope="" ma:versionID="e6bd36b486631ccd117550ad70cc6787">
  <xsd:schema xmlns:xsd="http://www.w3.org/2001/XMLSchema" xmlns:xs="http://www.w3.org/2001/XMLSchema" xmlns:p="http://schemas.microsoft.com/office/2006/metadata/properties" xmlns:ns2="d63dfd4e-989d-4307-8763-6e0bfb466725" xmlns:ns3="dd90aa74-c70c-4fed-8750-7b0bed1b51a4" xmlns:ns4="4a7216ab-a146-44bd-b377-0bfce2afb611" targetNamespace="http://schemas.microsoft.com/office/2006/metadata/properties" ma:root="true" ma:fieldsID="c9a4d92ea90944107b0d712369f68ec1" ns2:_="" ns3:_="" ns4:_="">
    <xsd:import namespace="d63dfd4e-989d-4307-8763-6e0bfb466725"/>
    <xsd:import namespace="dd90aa74-c70c-4fed-8750-7b0bed1b51a4"/>
    <xsd:import namespace="4a7216ab-a146-44bd-b377-0bfce2afb611"/>
    <xsd:element name="properties">
      <xsd:complexType>
        <xsd:sequence>
          <xsd:element name="documentManagement">
            <xsd:complexType>
              <xsd:all>
                <xsd:element ref="ns2:General_x0020_Doc_x0020_Category" minOccurs="0"/>
                <xsd:element ref="ns3:Bedmax_x0020_Document_x0020_Types" minOccurs="0"/>
                <xsd:element ref="ns3:BedmaxCategory" minOccurs="0"/>
                <xsd:element ref="ns4:Product" minOccurs="0"/>
                <xsd:element ref="ns2:Document_x0020_Stage" minOccurs="0"/>
                <xsd:element ref="ns2:Filing_x0020_Year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3dfd4e-989d-4307-8763-6e0bfb466725" elementFormDefault="qualified">
    <xsd:import namespace="http://schemas.microsoft.com/office/2006/documentManagement/types"/>
    <xsd:import namespace="http://schemas.microsoft.com/office/infopath/2007/PartnerControls"/>
    <xsd:element name="General_x0020_Doc_x0020_Category" ma:index="2" nillable="true" ma:displayName="General Files" ma:list="{ea7360d2-28b2-4628-9552-f62d3a6810e0}" ma:internalName="General_x0020_Doc_x0020_Category" ma:readOnly="false" ma:showField="Title" ma:web="d63dfd4e-989d-4307-8763-6e0bfb466725">
      <xsd:simpleType>
        <xsd:restriction base="dms:Lookup"/>
      </xsd:simpleType>
    </xsd:element>
    <xsd:element name="Document_x0020_Stage" ma:index="6" nillable="true" ma:displayName="Document Stage" ma:format="Dropdown" ma:internalName="Document_x0020_Stage">
      <xsd:simpleType>
        <xsd:union memberTypes="dms:Text">
          <xsd:simpleType>
            <xsd:restriction base="dms:Choice">
              <xsd:enumeration value="Notes"/>
              <xsd:enumeration value="Plan"/>
              <xsd:enumeration value="Research"/>
              <xsd:enumeration value="Draft"/>
              <xsd:enumeration value="Final"/>
            </xsd:restriction>
          </xsd:simpleType>
        </xsd:union>
      </xsd:simpleType>
    </xsd:element>
    <xsd:element name="Filing_x0020_Year" ma:index="7" nillable="true" ma:displayName="Filing Year" ma:indexed="true" ma:list="{a14bb52d-bbfb-4967-9ce9-e29c5a3a64a0}" ma:internalName="Filing_x0020_Year" ma:readOnly="false" ma:showField="Title" ma:web="d63dfd4e-989d-4307-8763-6e0bfb466725">
      <xsd:simpleType>
        <xsd:restriction base="dms:Lookup"/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8" nillable="true" ma:displayName="Taxonomy Catch All Column" ma:hidden="true" ma:list="{4df0817e-d7f9-4ca3-a1ae-865ac9e3c24b}" ma:internalName="TaxCatchAll" ma:showField="CatchAllData" ma:web="d63dfd4e-989d-4307-8763-6e0bfb466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90aa74-c70c-4fed-8750-7b0bed1b51a4" elementFormDefault="qualified">
    <xsd:import namespace="http://schemas.microsoft.com/office/2006/documentManagement/types"/>
    <xsd:import namespace="http://schemas.microsoft.com/office/infopath/2007/PartnerControls"/>
    <xsd:element name="Bedmax_x0020_Document_x0020_Types" ma:index="3" nillable="true" ma:displayName="Bedmax Document Types" ma:format="Dropdown" ma:internalName="Bedmax_x0020_Document_x0020_Types">
      <xsd:simpleType>
        <xsd:union memberTypes="dms:Text">
          <xsd:simpleType>
            <xsd:restriction base="dms:Choice">
              <xsd:enumeration value="Environmental"/>
              <xsd:enumeration value="Find a Supplier"/>
              <xsd:enumeration value="NOPS"/>
              <xsd:enumeration value="Retailer Training"/>
              <xsd:enumeration value="Podcasts"/>
              <xsd:enumeration value="Pellets"/>
              <xsd:enumeration value="Sammy"/>
              <xsd:enumeration value="Scholar"/>
              <xsd:enumeration value="Retailers"/>
              <xsd:enumeration value="POP Usage"/>
              <xsd:enumeration value="Invoices"/>
              <xsd:enumeration value="Costing Codes"/>
              <xsd:enumeration value="Nominal Ledger Master Detail"/>
            </xsd:restriction>
          </xsd:simpleType>
        </xsd:union>
      </xsd:simpleType>
    </xsd:element>
    <xsd:element name="BedmaxCategory" ma:index="4" nillable="true" ma:displayName="Bedmax Further Categories" ma:format="Dropdown" ma:internalName="BedmaxCategory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58f4ac20-6c24-402d-a04b-cdfcdb653b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7216ab-a146-44bd-b377-0bfce2afb611" elementFormDefault="qualified">
    <xsd:import namespace="http://schemas.microsoft.com/office/2006/documentManagement/types"/>
    <xsd:import namespace="http://schemas.microsoft.com/office/infopath/2007/PartnerControls"/>
    <xsd:element name="Product" ma:index="5" nillable="true" ma:displayName="Product" ma:list="{ab973746-a32b-4539-94ea-33b02c6bfccf}" ma:internalName="Product" ma:readOnly="false" ma:showField="Title" ma:web="4a7216ab-a146-44bd-b377-0bfce2afb611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7A0D75-37A4-4F90-85DE-E6912E112043}">
  <ds:schemaRefs>
    <ds:schemaRef ds:uri="http://schemas.microsoft.com/office/2006/metadata/properties"/>
    <ds:schemaRef ds:uri="http://schemas.microsoft.com/office/infopath/2007/PartnerControls"/>
    <ds:schemaRef ds:uri="d63dfd4e-989d-4307-8763-6e0bfb466725"/>
    <ds:schemaRef ds:uri="4a7216ab-a146-44bd-b377-0bfce2afb611"/>
    <ds:schemaRef ds:uri="dd90aa74-c70c-4fed-8750-7b0bed1b51a4"/>
  </ds:schemaRefs>
</ds:datastoreItem>
</file>

<file path=customXml/itemProps2.xml><?xml version="1.0" encoding="utf-8"?>
<ds:datastoreItem xmlns:ds="http://schemas.openxmlformats.org/officeDocument/2006/customXml" ds:itemID="{1B4D35DC-BD60-4A10-8EB4-53E721CD7F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1D8898-2CFA-4D51-9F14-59416806A6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3dfd4e-989d-4307-8763-6e0bfb466725"/>
    <ds:schemaRef ds:uri="dd90aa74-c70c-4fed-8750-7b0bed1b51a4"/>
    <ds:schemaRef ds:uri="4a7216ab-a146-44bd-b377-0bfce2afb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Caitlin Riddell</dc:creator>
  <keywords/>
  <dc:description/>
  <lastModifiedBy>Cloud</lastModifiedBy>
  <revision>29</revision>
  <dcterms:created xsi:type="dcterms:W3CDTF">2022-07-13T09:01:00.0000000Z</dcterms:created>
  <dcterms:modified xsi:type="dcterms:W3CDTF">2025-09-12T11:13:56.4013628Z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0x010100F6FFCEA9D1C50542AA524F21C291865C</vt:lpwstr>
  </property>
  <property fmtid="{D5CDD505-2E9C-101B-9397-08002B2CF9AE}" pid="3" name="MediaServiceImageTags">
    <vt:lpwstr/>
  </property>
</Properties>
</file>